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4" w:rsidRPr="00A15B83" w:rsidRDefault="00B707EA" w:rsidP="00BB0E40">
      <w:r w:rsidRPr="00A15B83">
        <w:t>Anlage 2</w:t>
      </w:r>
    </w:p>
    <w:p w:rsidR="004F46E0" w:rsidRDefault="004F46E0" w:rsidP="00BB0E40"/>
    <w:p w:rsidR="00B707EA" w:rsidRPr="00A15B83" w:rsidRDefault="00B707EA" w:rsidP="00BB0E40">
      <w:r w:rsidRPr="00A15B83">
        <w:t>Verfahrensweise bei Verdacht auf Kindeswohlgefährdung</w:t>
      </w:r>
    </w:p>
    <w:p w:rsidR="00B707EA" w:rsidRDefault="00B707EA" w:rsidP="00BB0E40">
      <w:r>
        <w:t>Handlungsleitfaden</w:t>
      </w:r>
    </w:p>
    <w:p w:rsidR="00B707EA" w:rsidRDefault="00031568" w:rsidP="00BB0E40">
      <w:r>
        <w:t xml:space="preserve">(aus dem </w:t>
      </w:r>
      <w:r w:rsidR="00B707EA">
        <w:t>Dresdner Kinderschutzordner Kapitel 3, Seite 2, Dresden, Mai 2013</w:t>
      </w:r>
      <w:r>
        <w:t>)</w:t>
      </w:r>
    </w:p>
    <w:p w:rsidR="00946726" w:rsidRDefault="00946726" w:rsidP="00BB0E40"/>
    <w:p w:rsidR="007820D9" w:rsidRPr="00026D27" w:rsidRDefault="006A66BD" w:rsidP="007820D9">
      <w:pPr>
        <w:rPr>
          <w:rFonts w:ascii="Arial" w:hAnsi="Arial" w:cs="Arial"/>
          <w:b/>
          <w:i/>
          <w:color w:val="008080"/>
          <w:sz w:val="8"/>
          <w:szCs w:val="8"/>
        </w:rPr>
      </w:pPr>
      <w:r w:rsidRPr="006A66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7.45pt;margin-top:3.9pt;width:104.35pt;height:646pt;z-index:251660288;mso-wrap-distance-left:2.88pt;mso-wrap-distance-top:2.88pt;mso-wrap-distance-right:2.88pt;mso-wrap-distance-bottom:2.88pt" fillcolor="#969696" stroked="f" insetpen="t" o:cliptowrap="t">
            <v:shadow color="#ccc"/>
            <v:textbox style="mso-next-textbox:#_x0000_s1026;mso-column-margin:2mm" inset="2.88pt,2.88pt,2.88pt,2.88pt">
              <w:txbxContent>
                <w:p w:rsidR="007820D9" w:rsidRDefault="007820D9" w:rsidP="007820D9"/>
              </w:txbxContent>
            </v:textbox>
          </v:shape>
        </w:pict>
      </w:r>
      <w:r w:rsidRPr="006A66BD">
        <w:rPr>
          <w:noProof/>
        </w:rPr>
        <w:pict>
          <v:shape id="_x0000_s1027" type="#_x0000_t202" style="position:absolute;margin-left:-3.25pt;margin-top:4.05pt;width:356.7pt;height:20.15pt;z-index:251661312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27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Mitarbeiter/-in nimmt Anhaltspunkte für eine Kindeswohlgefährdung wahr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78" style="position:absolute;left:0;text-align:left;z-index:251713536;mso-wrap-distance-left:2.88pt;mso-wrap-distance-top:2.88pt;mso-wrap-distance-right:2.88pt;mso-wrap-distance-bottom:2.88pt" from="177.5pt,6.95pt" to="177.5pt,22.7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88" type="#_x0000_t202" style="position:absolute;left:0;text-align:left;margin-left:379.15pt;margin-top:4.8pt;width:102.4pt;height:52.5pt;z-index:251723776;mso-wrap-distance-left:2.88pt;mso-wrap-distance-top:2.88pt;mso-wrap-distance-right:2.88pt;mso-wrap-distance-bottom:2.88pt" filled="f" stroked="f" insetpen="t" o:cliptowrap="t">
            <v:shadow color="#ccc"/>
            <v:textbox style="mso-next-textbox:#_x0000_s1088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Fallberatung im Team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□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Dokumentation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Ampelbogen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29" type="#_x0000_t202" style="position:absolute;left:0;text-align:left;margin-left:26.55pt;margin-top:9.85pt;width:320.3pt;height:28.85pt;z-index:251663360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29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Ersteinschätzung im Team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Information/Einbeziehung der Leitung, kollegiale Fallberatung</w:t>
                  </w:r>
                </w:p>
              </w:txbxContent>
            </v:textbox>
          </v:shap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41" style="position:absolute;left:0;text-align:left;flip:x;z-index:251675648;mso-wrap-distance-left:2.88pt;mso-wrap-distance-top:2.88pt;mso-wrap-distance-right:2.88pt;mso-wrap-distance-bottom:2.88pt" from="346.85pt,7.55pt" to="364.95pt,7.9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40" style="position:absolute;left:0;text-align:left;flip:y;z-index:251674624;mso-wrap-distance-left:2.88pt;mso-wrap-distance-top:2.88pt;mso-wrap-distance-right:2.88pt;mso-wrap-distance-bottom:2.88pt" from="365.5pt,7.9pt" to="365.5pt,168.05pt" o:cliptowrap="t">
            <v:shadow color="#ccc"/>
          </v:lin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80" style="position:absolute;left:0;text-align:left;z-index:251715584;mso-wrap-distance-left:2.88pt;mso-wrap-distance-top:2.88pt;mso-wrap-distance-right:2.88pt;mso-wrap-distance-bottom:2.88pt" from="177.8pt,.85pt" to="177.8pt,16.25pt" o:cliptowrap="t"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84" style="position:absolute;left:0;text-align:left;z-index:251719680;mso-wrap-distance-left:2.88pt;mso-wrap-distance-top:2.88pt;mso-wrap-distance-right:2.88pt;mso-wrap-distance-bottom:2.88pt" from="326.65pt,3.65pt" to="326.65pt,16.8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83" style="position:absolute;left:0;text-align:left;z-index:251718656;mso-wrap-distance-left:2.88pt;mso-wrap-distance-top:2.88pt;mso-wrap-distance-right:2.88pt;mso-wrap-distance-bottom:2.88pt" from="230pt,4.1pt" to="230pt,17.2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82" style="position:absolute;left:0;text-align:left;z-index:251717632;mso-wrap-distance-left:2.88pt;mso-wrap-distance-top:2.88pt;mso-wrap-distance-right:2.88pt;mso-wrap-distance-bottom:2.88pt" from="126.15pt,4.1pt" to="126.15pt,17.2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81" style="position:absolute;left:0;text-align:left;z-index:251716608;mso-wrap-distance-left:2.88pt;mso-wrap-distance-top:2.88pt;mso-wrap-distance-right:2.88pt;mso-wrap-distance-bottom:2.88pt" from="22.9pt,4.1pt" to="22.9pt,17.2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79" style="position:absolute;left:0;text-align:left;flip:y;z-index:251714560;mso-wrap-distance-left:2.88pt;mso-wrap-distance-top:2.88pt;mso-wrap-distance-right:2.88pt;mso-wrap-distance-bottom:2.88pt" from="22.9pt,3.75pt" to="327.05pt,4.1pt" o:cliptowrap="t"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32" type="#_x0000_t202" style="position:absolute;left:0;text-align:left;margin-left:286pt;margin-top:4.55pt;width:71.55pt;height:39.4pt;z-index:251666432;mso-wrap-distance-left:2.88pt;mso-wrap-distance-top:2.88pt;mso-wrap-distance-right:2.88pt;mso-wrap-distance-bottom:2.88pt" fillcolor="#3c3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2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Anhaltspunkte sind unbegründet.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31" type="#_x0000_t202" style="position:absolute;left:0;text-align:left;margin-left:191.65pt;margin-top:4.55pt;width:79.1pt;height:39.4pt;z-index:251665408;mso-wrap-distance-left:2.88pt;mso-wrap-distance-top:2.88pt;mso-wrap-distance-right:2.88pt;mso-wrap-distance-bottom:2.88pt" fillcolor="#fc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1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Es besteht 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Unsicherheit.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30" type="#_x0000_t202" style="position:absolute;left:0;text-align:left;margin-left:84.6pt;margin-top:4.55pt;width:91.9pt;height:39.4pt;z-index:251664384;mso-wrap-distance-left:2.88pt;mso-wrap-distance-top:2.88pt;mso-wrap-distance-right:2.88pt;mso-wrap-distance-bottom:2.88pt" fillcolor="#f6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0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Gewichtige Anhaltspunkte werden festgestellt.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28" type="#_x0000_t202" style="position:absolute;left:0;text-align:left;margin-left:-17.8pt;margin-top:4.55pt;width:91.9pt;height:39.4pt;z-index:251662336;mso-wrap-distance-left:2.88pt;mso-wrap-distance-top:2.88pt;mso-wrap-distance-right:2.88pt;mso-wrap-distance-bottom:2.88pt" fillcolor="#f3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28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 besteht Gefahr für Leib und Leben.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77" style="position:absolute;left:0;text-align:left;z-index:251712512;mso-wrap-distance-left:2.88pt;mso-wrap-distance-top:2.88pt;mso-wrap-distance-right:2.88pt;mso-wrap-distance-bottom:2.88pt" from="128.75pt,6pt" to="128.75pt,68.0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38" style="position:absolute;left:0;text-align:left;z-index:251672576;mso-wrap-distance-left:2.88pt;mso-wrap-distance-top:2.88pt;mso-wrap-distance-right:2.88pt;mso-wrap-distance-bottom:2.88pt" from="228.7pt,6pt" to="228.7pt,19.1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37" style="position:absolute;left:0;text-align:left;z-index:251671552;mso-wrap-distance-left:2.88pt;mso-wrap-distance-top:2.88pt;mso-wrap-distance-right:2.88pt;mso-wrap-distance-bottom:2.88pt" from="21.6pt,6pt" to="21.6pt,24.3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36" style="position:absolute;left:0;text-align:left;z-index:251670528;mso-wrap-distance-left:2.88pt;mso-wrap-distance-top:2.88pt;mso-wrap-distance-right:2.88pt;mso-wrap-distance-bottom:2.88pt" from="328.9pt,6pt" to="328.9pt,19.1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33" type="#_x0000_t202" style="position:absolute;left:0;text-align:left;margin-left:-17.8pt;margin-top:11.7pt;width:91.9pt;height:52.55pt;z-index:251667456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3;mso-column-margin:2mm" inset="2.88pt,2.88pt,2.88pt,2.88pt">
              <w:txbxContent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Polizei und/oder Notarzt informieren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(zusätzlich Mitteilung an das Jugendamt)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92" type="#_x0000_t202" style="position:absolute;left:0;text-align:left;margin-left:379.15pt;margin-top:8.15pt;width:99.8pt;height:91.9pt;z-index:251727872;mso-wrap-distance-left:2.88pt;mso-wrap-distance-top:2.88pt;mso-wrap-distance-right:2.88pt;mso-wrap-distance-bottom:2.88pt" fillcolor="#ccc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92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*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Risikoeinschätzung unter Hinzuziehung einer insoweit erfahrenen Fachkraft für Fachkräfte aus dem Bereich Kinder– und Jugendhilfe bindend gemäß § 8a SGB VIII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35" type="#_x0000_t202" style="position:absolute;left:0;text-align:left;margin-left:187pt;margin-top:6.45pt;width:91.9pt;height:82.7pt;z-index:251669504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35;mso-column-margin:2mm" inset="2.88pt,2.88pt,2.88pt,2.88pt">
              <w:txbxContent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weiter beobachten, ggf. weitere Informationen einholen, nach festgelegtem Zeitraum wieder Einschätzung im Team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34" type="#_x0000_t202" style="position:absolute;left:0;text-align:left;margin-left:299.7pt;margin-top:6.45pt;width:60.4pt;height:21.05pt;z-index:251668480;mso-wrap-distance-left:2.88pt;mso-wrap-distance-top:2.88pt;mso-wrap-distance-right:2.88pt;mso-wrap-distance-bottom:2.88pt" filled="f" stroked="f" insetpen="t" o:cliptowrap="t">
            <v:shadow color="#ccc"/>
            <v:textbox style="mso-next-textbox:#_x0000_s1034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Exit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42" type="#_x0000_t202" style="position:absolute;left:0;text-align:left;margin-left:88.05pt;margin-top:4.8pt;width:91.9pt;height:70.55pt;z-index:251676672;mso-wrap-distance-left:2.88pt;mso-wrap-distance-top:2.88pt;mso-wrap-distance-right:2.88pt;mso-wrap-distance-bottom:2.88pt" fillcolor="#ccc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2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Risikoeinschätzung unter Hinzuziehung einer 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insoweit erfahrenen Fachkraft*</w:t>
                  </w:r>
                </w:p>
              </w:txbxContent>
            </v:textbox>
          </v:shap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90" style="position:absolute;left:0;text-align:left;flip:y;z-index:251725824;mso-wrap-distance-left:2.88pt;mso-wrap-distance-top:2.88pt;mso-wrap-distance-right:2.88pt;mso-wrap-distance-bottom:2.88pt" from="366.05pt,3.6pt" to="366.05pt,389.5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39" style="position:absolute;left:0;text-align:left;z-index:251673600;mso-wrap-distance-left:2.88pt;mso-wrap-distance-top:2.88pt;mso-wrap-distance-right:2.88pt;mso-wrap-distance-bottom:2.88pt" from="278.6pt,3.6pt" to="365pt,3.6pt" o:cliptowrap="t">
            <v:shadow color="#ccc"/>
          </v:lin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85" type="#_x0000_t202" style="position:absolute;left:0;text-align:left;margin-left:379.15pt;margin-top:11.4pt;width:99.8pt;height:52.55pt;z-index:251720704;mso-wrap-distance-left:2.88pt;mso-wrap-distance-top:2.88pt;mso-wrap-distance-right:2.88pt;mso-wrap-distance-bottom:2.88pt" filled="f" stroked="f" insetpen="t" o:cliptowrap="t">
            <v:shadow color="#ccc"/>
            <v:textbox style="mso-next-textbox:#_x0000_s1085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Risikoeinschätzung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Dokumentation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Ampelbogen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76" style="position:absolute;left:0;text-align:left;flip:y;z-index:251711488;mso-wrap-distance-left:2.88pt;mso-wrap-distance-top:2.88pt;mso-wrap-distance-right:2.88pt;mso-wrap-distance-bottom:2.88pt" from="131pt,12.15pt" to="131pt,22.65pt" o:cliptowrap="t"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75" style="position:absolute;left:0;text-align:left;z-index:251710464;mso-wrap-distance-left:2.88pt;mso-wrap-distance-top:2.88pt;mso-wrap-distance-right:2.88pt;mso-wrap-distance-bottom:2.88pt" from="291pt,10.6pt" to="291pt,21.1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74" style="position:absolute;left:0;text-align:left;z-index:251709440;mso-wrap-distance-left:2.88pt;mso-wrap-distance-top:2.88pt;mso-wrap-distance-right:2.88pt;mso-wrap-distance-bottom:2.88pt" from="175.5pt,10.6pt" to="175.5pt,21.1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73" style="position:absolute;left:0;text-align:left;z-index:251708416;mso-wrap-distance-left:2.88pt;mso-wrap-distance-top:2.88pt;mso-wrap-distance-right:2.88pt;mso-wrap-distance-bottom:2.88pt" from="36.35pt,10.6pt" to="36.35pt,21.1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72" style="position:absolute;left:0;text-align:left;z-index:251707392;mso-wrap-distance-left:2.88pt;mso-wrap-distance-top:2.88pt;mso-wrap-distance-right:2.88pt;mso-wrap-distance-bottom:2.88pt" from="36.35pt,10.6pt" to="291pt,10.6pt" o:cliptowrap="t"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45" type="#_x0000_t202" style="position:absolute;left:0;text-align:left;margin-left:241.25pt;margin-top:7.45pt;width:91.9pt;height:39.4pt;z-index:251679744;mso-wrap-distance-left:2.88pt;mso-wrap-distance-top:2.88pt;mso-wrap-distance-right:2.88pt;mso-wrap-distance-bottom:2.88pt" fillcolor="#3c3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5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keine Gefährdung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4" type="#_x0000_t202" style="position:absolute;left:0;text-align:left;margin-left:122.25pt;margin-top:8.05pt;width:91.9pt;height:39.4pt;z-index:251678720;mso-wrap-distance-left:2.88pt;mso-wrap-distance-top:2.88pt;mso-wrap-distance-right:2.88pt;mso-wrap-distance-bottom:2.88pt" fillcolor="#fc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4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latente Gefährdung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3" type="#_x0000_t202" style="position:absolute;left:0;text-align:left;margin-left:-2.35pt;margin-top:8.05pt;width:91.85pt;height:39.4pt;z-index:251677696;mso-wrap-distance-left:2.88pt;mso-wrap-distance-top:2.88pt;mso-wrap-distance-right:2.88pt;mso-wrap-distance-bottom:2.88pt" fillcolor="#f30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3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akute Gefährdung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89" type="#_x0000_t202" style="position:absolute;left:0;text-align:left;margin-left:379.15pt;margin-top:10.1pt;width:99.3pt;height:89.25pt;z-index:251724800;mso-wrap-distance-left:2.88pt;mso-wrap-distance-top:2.88pt;mso-wrap-distance-right:2.88pt;mso-wrap-distance-bottom:2.88pt" filled="f" stroked="f" insetpen="t" o:cliptowrap="t">
            <v:shadow color="#ccc"/>
            <v:textbox style="mso-next-textbox:#_x0000_s1089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Krisenintervention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(kurzfristige Maßnahmen zur Abwendung der akuten Gefährdung, z. B.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Inobhutnahme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□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Dokumentation</w:t>
                  </w:r>
                </w:p>
              </w:txbxContent>
            </v:textbox>
          </v:shap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71" style="position:absolute;left:0;text-align:left;z-index:251706368;mso-wrap-distance-left:2.88pt;mso-wrap-distance-top:2.88pt;mso-wrap-distance-right:2.88pt;mso-wrap-distance-bottom:2.88pt" from="196.6pt,10.1pt" to="196.6pt,61.3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70" style="position:absolute;left:0;text-align:left;z-index:251705344;mso-wrap-distance-left:2.88pt;mso-wrap-distance-top:2.88pt;mso-wrap-distance-right:2.88pt;mso-wrap-distance-bottom:2.88pt" from="296.8pt,8.85pt" to="296.8pt,22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4" style="position:absolute;left:0;text-align:left;z-index:251688960;mso-wrap-distance-left:2.88pt;mso-wrap-distance-top:2.88pt;mso-wrap-distance-right:2.88pt;mso-wrap-distance-bottom:2.88pt" from="85.1pt,9.55pt" to="85.1pt,60.7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2" style="position:absolute;left:0;text-align:left;z-index:251686912;mso-wrap-distance-left:2.88pt;mso-wrap-distance-top:2.88pt;mso-wrap-distance-right:2.88pt;mso-wrap-distance-bottom:2.88pt" from="37.85pt,9.65pt" to="37.85pt,20.15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69" type="#_x0000_t202" style="position:absolute;left:0;text-align:left;margin-left:267.6pt;margin-top:9.35pt;width:60.35pt;height:21pt;z-index:251704320;mso-wrap-distance-left:2.88pt;mso-wrap-distance-top:2.88pt;mso-wrap-distance-right:2.88pt;mso-wrap-distance-bottom:2.88pt" filled="f" stroked="f" insetpen="t" o:cliptowrap="t">
            <v:shadow color="#ccc"/>
            <v:textbox style="mso-next-textbox:#_x0000_s1069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Exit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6" type="#_x0000_t202" style="position:absolute;left:0;text-align:left;margin-left:4.6pt;margin-top:7.65pt;width:70.85pt;height:29.95pt;z-index:251680768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6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Krisenintervention</w:t>
                  </w:r>
                </w:p>
              </w:txbxContent>
            </v:textbox>
          </v:shap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94" style="position:absolute;left:0;text-align:left;z-index:251729920;mso-wrap-distance-left:2.88pt;mso-wrap-distance-top:2.88pt;mso-wrap-distance-right:2.88pt;mso-wrap-distance-bottom:2.88pt" from="-1.55pt,8.8pt" to="5pt,8.8pt" o:cliptowrap="t"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93" style="position:absolute;left:0;text-align:left;z-index:251728896;mso-wrap-distance-left:2.88pt;mso-wrap-distance-top:2.88pt;mso-wrap-distance-right:2.88pt;mso-wrap-distance-bottom:2.88pt" from="-1.5pt,9.2pt" to="-1.5pt,287.5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53" style="position:absolute;left:0;text-align:left;z-index:251687936;mso-wrap-distance-left:2.88pt;mso-wrap-distance-top:2.88pt;mso-wrap-distance-right:2.88pt;mso-wrap-distance-bottom:2.88pt" from="37.85pt,12.3pt" to="37.85pt,22.8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60" type="#_x0000_t202" style="position:absolute;left:0;text-align:left;margin-left:141.55pt;margin-top:10.15pt;width:126pt;height:70.9pt;z-index:251695104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0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Elterngespräch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Verdeutlichung der Risikoeinschätzung, Angebot von Hilfen und ggf. Aufforderung zum Kontakt mit Jugendamt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7" type="#_x0000_t202" style="position:absolute;left:0;text-align:left;margin-left:6.35pt;margin-top:10.15pt;width:126pt;height:70.9pt;z-index:251681792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7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Elterngespräch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Verdeutlichung der Risikoeinschätzung, Angebot von Hilfen und ggf. Aufforderung zum Kontakt mit Jugendamt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86" type="#_x0000_t202" style="position:absolute;left:0;text-align:left;margin-left:379.15pt;margin-top:4.8pt;width:99.8pt;height:138.9pt;z-index:251721728;mso-wrap-distance-left:2.88pt;mso-wrap-distance-top:2.88pt;mso-wrap-distance-right:2.88pt;mso-wrap-distance-bottom:2.88pt" filled="f" stroked="f" insetpen="t" o:cliptowrap="t">
            <v:shadow color="#ccc"/>
            <v:textbox style="mso-next-textbox:#_x0000_s1086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Elterngespräch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45D2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soweit hierdurch der wirksame Schutz </w:t>
                  </w:r>
                  <w:proofErr w:type="spellStart"/>
                  <w:r w:rsidRPr="00345D2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desKindes</w:t>
                  </w:r>
                  <w:proofErr w:type="spellEnd"/>
                  <w:r w:rsidRPr="00345D2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oder Jugendlichen dadurch nicht in Frage gestellt wird (z.B. bei Ver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dacht auf sexuellen Miss</w:t>
                  </w:r>
                  <w:r w:rsidRPr="00345D2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brauch)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Dokumentation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Schutzplan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61" type="#_x0000_t202" style="position:absolute;left:0;text-align:left;margin-left:141.55pt;margin-top:2.6pt;width:126pt;height:28.9pt;z-index:251696128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1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Kooperationsbereitschaft der Eltern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8" type="#_x0000_t202" style="position:absolute;left:0;text-align:left;margin-left:6.35pt;margin-top:3pt;width:126pt;height:28.85pt;z-index:251682816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8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Kooperationsbereitschaft der Eltern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65" style="position:absolute;left:0;text-align:left;z-index:251700224;mso-wrap-distance-left:2.88pt;mso-wrap-distance-top:2.88pt;mso-wrap-distance-right:2.88pt;mso-wrap-distance-bottom:2.88pt" from="165.2pt,6.55pt" to="165.2pt,27.5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64" style="position:absolute;left:0;text-align:left;z-index:251699200;mso-wrap-distance-left:2.88pt;mso-wrap-distance-top:2.88pt;mso-wrap-distance-right:2.88pt;mso-wrap-distance-bottom:2.88pt" from="245.25pt,6.2pt" to="245.25pt,27.2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6" style="position:absolute;left:0;text-align:left;z-index:251691008;mso-wrap-distance-left:2.88pt;mso-wrap-distance-top:2.88pt;mso-wrap-distance-right:2.88pt;mso-wrap-distance-bottom:2.88pt" from="111.35pt,6.55pt" to="111.35pt,27.5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5" style="position:absolute;left:0;text-align:left;z-index:251689984;mso-wrap-distance-left:2.88pt;mso-wrap-distance-top:2.88pt;mso-wrap-distance-right:2.88pt;mso-wrap-distance-bottom:2.88pt" from="30pt,6.55pt" to="30pt,27.55pt" o:cliptowrap="t">
            <v:stroke endarrow="block"/>
            <v:shadow color="#ccc"/>
          </v:lin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63" type="#_x0000_t202" style="position:absolute;left:0;text-align:left;margin-left:146.8pt;margin-top:2.25pt;width:31.5pt;height:18.4pt;z-index:251698176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3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62" type="#_x0000_t202" style="position:absolute;left:0;text-align:left;margin-left:229.5pt;margin-top:1.4pt;width:31.5pt;height:18.4pt;z-index:251697152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2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50" type="#_x0000_t202" style="position:absolute;left:0;text-align:left;margin-left:93pt;margin-top:2.25pt;width:31.5pt;height:18.4pt;z-index:251684864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50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49" type="#_x0000_t202" style="position:absolute;left:0;text-align:left;margin-left:14.2pt;margin-top:2.25pt;width:31.55pt;height:18.4pt;z-index:251683840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49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Nein</w:t>
                  </w:r>
                </w:p>
              </w:txbxContent>
            </v:textbox>
          </v:shap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line id="_x0000_s1068" style="position:absolute;left:0;text-align:left;z-index:251703296;mso-wrap-distance-left:2.88pt;mso-wrap-distance-top:2.88pt;mso-wrap-distance-right:2.88pt;mso-wrap-distance-bottom:2.88pt" from="245.25pt,7.55pt" to="245.25pt,19.35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66" style="position:absolute;left:0;text-align:left;z-index:251701248;mso-wrap-distance-left:2.88pt;mso-wrap-distance-top:2.88pt;mso-wrap-distance-right:2.88pt;mso-wrap-distance-bottom:2.88pt" from="163.85pt,8pt" to="163.85pt,19.8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9" style="position:absolute;left:0;text-align:left;z-index:251694080;mso-wrap-distance-left:2.88pt;mso-wrap-distance-top:2.88pt;mso-wrap-distance-right:2.88pt;mso-wrap-distance-bottom:2.88pt" from="110.05pt,8pt" to="110.05pt,19.8pt" o:cliptowrap="t">
            <v:stroke endarrow="block"/>
            <v:shadow color="#ccc"/>
          </v:lin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57" style="position:absolute;left:0;text-align:left;z-index:251692032;mso-wrap-distance-left:2.88pt;mso-wrap-distance-top:2.88pt;mso-wrap-distance-right:2.88pt;mso-wrap-distance-bottom:2.88pt" from="30pt,8pt" to="30pt,110.1pt" o:cliptowrap="t">
            <v:stroke endarrow="block"/>
            <v:shadow color="#ccc"/>
          </v:line>
        </w:pict>
      </w: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67" type="#_x0000_t202" style="position:absolute;left:0;text-align:left;margin-left:205.85pt;margin-top:7.1pt;width:91.9pt;height:82pt;z-index:251702272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67;mso-column-margin:2mm" inset="2.88pt,2.88pt,2.88pt,2.88pt">
              <w:txbxContent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weiter beobachten, ggf. weitere Informationen einholen, nach festgelegtem Zeitraum wieder Einschätzung im Team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shape id="_x0000_s1058" type="#_x0000_t202" style="position:absolute;left:0;text-align:left;margin-left:79.85pt;margin-top:7.15pt;width:105pt;height:81.95pt;z-index:251693056;mso-wrap-distance-left:2.88pt;mso-wrap-distance-top:2.88pt;mso-wrap-distance-right:2.88pt;mso-wrap-distance-bottom:2.88pt" fill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58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Abwendung der </w:t>
                  </w:r>
                </w:p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Gefährdung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durch geeignete 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Hilfemaßnahmen 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(ggf. Vermittlung an das Jugendamt),</w:t>
                  </w:r>
                </w:p>
                <w:p w:rsidR="007820D9" w:rsidRPr="00AF7EBE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AF7EBE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 Schutzplan</w:t>
                  </w:r>
                </w:p>
              </w:txbxContent>
            </v:textbox>
          </v:shap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6A66BD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noProof/>
          <w:color w:val="31849B"/>
        </w:rPr>
        <w:pict>
          <v:shape id="_x0000_s1087" type="#_x0000_t202" style="position:absolute;left:0;text-align:left;margin-left:379.15pt;margin-top:.45pt;width:97.65pt;height:63pt;z-index:251722752;mso-wrap-distance-left:2.88pt;mso-wrap-distance-top:2.88pt;mso-wrap-distance-right:2.88pt;mso-wrap-distance-bottom:2.88pt" filled="f" stroked="f" insetpen="t" o:cliptowrap="t">
            <v:shadow color="#ccc"/>
            <v:textbox style="mso-next-textbox:#_x0000_s1087;mso-column-margin:2mm" inset="2.88pt,2.88pt,2.88pt,2.88pt">
              <w:txbxContent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Mitteilung an das 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Jugendamt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Dokumentation</w:t>
                  </w:r>
                </w:p>
                <w:p w:rsidR="007820D9" w:rsidRDefault="007820D9" w:rsidP="007820D9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□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Meldebogen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31849B"/>
        </w:rPr>
        <w:pict>
          <v:line id="_x0000_s1091" style="position:absolute;left:0;text-align:left;flip:x;z-index:251726848;mso-wrap-distance-left:2.88pt;mso-wrap-distance-top:2.88pt;mso-wrap-distance-right:2.88pt;mso-wrap-distance-bottom:2.88pt" from="298.75pt,10.1pt" to="366.05pt,10.95pt" o:cliptowrap="t">
            <v:shadow color="#ccc"/>
          </v:line>
        </w:pict>
      </w: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7820D9" w:rsidRDefault="007820D9" w:rsidP="007820D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31849B"/>
        </w:rPr>
      </w:pPr>
    </w:p>
    <w:p w:rsidR="00946726" w:rsidRPr="00F33BB4" w:rsidRDefault="006A66BD" w:rsidP="004F46E0">
      <w:pPr>
        <w:autoSpaceDE w:val="0"/>
        <w:autoSpaceDN w:val="0"/>
        <w:adjustRightInd w:val="0"/>
        <w:jc w:val="both"/>
      </w:pPr>
      <w:r w:rsidRPr="006A66BD">
        <w:rPr>
          <w:rFonts w:ascii="Arial" w:hAnsi="Arial" w:cs="Arial"/>
          <w:b/>
          <w:i/>
          <w:noProof/>
          <w:color w:val="31849B"/>
        </w:rPr>
        <w:pict>
          <v:shape id="_x0000_s1051" type="#_x0000_t202" style="position:absolute;left:0;text-align:left;margin-left:-7.25pt;margin-top:8.9pt;width:376.4pt;height:16.6pt;z-index:251685888;mso-wrap-distance-left:2.88pt;mso-wrap-distance-top:2.88pt;mso-wrap-distance-right:2.88pt;mso-wrap-distance-bottom:2.88pt" fillcolor="#ccc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next-textbox:#_x0000_s1051;mso-column-margin:2mm" inset="2.88pt,2.88pt,2.88pt,2.88pt">
              <w:txbxContent>
                <w:p w:rsidR="007820D9" w:rsidRDefault="007820D9" w:rsidP="007820D9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Mitteilung an das Jugendamt</w:t>
                  </w:r>
                </w:p>
              </w:txbxContent>
            </v:textbox>
          </v:shape>
        </w:pict>
      </w:r>
    </w:p>
    <w:sectPr w:rsidR="00946726" w:rsidRPr="00F33BB4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EA" w:rsidRDefault="00B707EA" w:rsidP="000A398A">
      <w:r>
        <w:separator/>
      </w:r>
    </w:p>
  </w:endnote>
  <w:endnote w:type="continuationSeparator" w:id="0">
    <w:p w:rsidR="00B707EA" w:rsidRDefault="00B707EA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A" w:rsidRDefault="000A398A">
    <w:pPr>
      <w:pStyle w:val="Fuzeile"/>
    </w:pPr>
    <w:r>
      <w:tab/>
    </w:r>
    <w:r>
      <w:tab/>
    </w:r>
    <w:r w:rsidR="006A66BD">
      <w:fldChar w:fldCharType="begin"/>
    </w:r>
    <w:r>
      <w:instrText xml:space="preserve"> IF </w:instrText>
    </w:r>
    <w:fldSimple w:instr=" PAGE ">
      <w:r w:rsidR="004F46E0">
        <w:rPr>
          <w:noProof/>
        </w:rPr>
        <w:instrText>2</w:instrText>
      </w:r>
    </w:fldSimple>
    <w:r>
      <w:instrText xml:space="preserve"> &lt; </w:instrText>
    </w:r>
    <w:fldSimple w:instr=" NUMPAGES ">
      <w:r w:rsidR="00AA31BE">
        <w:rPr>
          <w:noProof/>
        </w:rPr>
        <w:instrText>1</w:instrText>
      </w:r>
    </w:fldSimple>
    <w:r>
      <w:instrText xml:space="preserve"> "..." </w:instrText>
    </w:r>
    <w:r w:rsidR="006A66B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EA" w:rsidRDefault="00B707EA" w:rsidP="000A398A">
      <w:r>
        <w:separator/>
      </w:r>
    </w:p>
  </w:footnote>
  <w:footnote w:type="continuationSeparator" w:id="0">
    <w:p w:rsidR="00B707EA" w:rsidRDefault="00B707EA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8A" w:rsidRDefault="000A398A">
    <w:pPr>
      <w:pStyle w:val="Kopfzeile"/>
    </w:pPr>
    <w:r>
      <w:tab/>
      <w:t xml:space="preserve">- </w:t>
    </w:r>
    <w:fldSimple w:instr=" PAGE ">
      <w:r w:rsidR="004F46E0">
        <w:rPr>
          <w:noProof/>
        </w:rPr>
        <w:t>2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726"/>
    <w:rsid w:val="00031568"/>
    <w:rsid w:val="000606CB"/>
    <w:rsid w:val="0008650E"/>
    <w:rsid w:val="000A398A"/>
    <w:rsid w:val="00147BFB"/>
    <w:rsid w:val="00156AC4"/>
    <w:rsid w:val="002631F3"/>
    <w:rsid w:val="002A16EE"/>
    <w:rsid w:val="002B0C0D"/>
    <w:rsid w:val="002F6DCD"/>
    <w:rsid w:val="00331EBB"/>
    <w:rsid w:val="003F33A9"/>
    <w:rsid w:val="00406E3F"/>
    <w:rsid w:val="00466C2F"/>
    <w:rsid w:val="004F46E0"/>
    <w:rsid w:val="004F6CB1"/>
    <w:rsid w:val="00552C89"/>
    <w:rsid w:val="0062306E"/>
    <w:rsid w:val="006A66BD"/>
    <w:rsid w:val="006C7DB8"/>
    <w:rsid w:val="006E6F48"/>
    <w:rsid w:val="00712D1A"/>
    <w:rsid w:val="00720A2D"/>
    <w:rsid w:val="0073619B"/>
    <w:rsid w:val="007820D9"/>
    <w:rsid w:val="00792C99"/>
    <w:rsid w:val="0085139F"/>
    <w:rsid w:val="00924166"/>
    <w:rsid w:val="00946726"/>
    <w:rsid w:val="0098303B"/>
    <w:rsid w:val="009A6FB6"/>
    <w:rsid w:val="009D4F87"/>
    <w:rsid w:val="009E6827"/>
    <w:rsid w:val="00A15B83"/>
    <w:rsid w:val="00A16572"/>
    <w:rsid w:val="00A33F23"/>
    <w:rsid w:val="00AA1ABD"/>
    <w:rsid w:val="00AA31BE"/>
    <w:rsid w:val="00B05A3B"/>
    <w:rsid w:val="00B12F41"/>
    <w:rsid w:val="00B707EA"/>
    <w:rsid w:val="00BA4F66"/>
    <w:rsid w:val="00BB0E40"/>
    <w:rsid w:val="00C315C8"/>
    <w:rsid w:val="00D1790B"/>
    <w:rsid w:val="00D219A5"/>
    <w:rsid w:val="00E14EAB"/>
    <w:rsid w:val="00F33BB4"/>
    <w:rsid w:val="00F479EA"/>
    <w:rsid w:val="00F609E0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7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F22D-D5CB-44E1-B5C0-BF6E1994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242</Characters>
  <Application>Microsoft Office Word</Application>
  <DocSecurity>0</DocSecurity>
  <Lines>2</Lines>
  <Paragraphs>1</Paragraphs>
  <ScaleCrop>false</ScaleCrop>
  <Company>LHD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8</cp:revision>
  <cp:lastPrinted>2013-07-01T08:40:00Z</cp:lastPrinted>
  <dcterms:created xsi:type="dcterms:W3CDTF">2013-07-01T06:06:00Z</dcterms:created>
  <dcterms:modified xsi:type="dcterms:W3CDTF">2013-07-01T08:41:00Z</dcterms:modified>
</cp:coreProperties>
</file>