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Default="00753569" w:rsidP="004A251E">
      <w:pPr>
        <w:autoSpaceDE w:val="0"/>
        <w:autoSpaceDN w:val="0"/>
        <w:adjustRightInd w:val="0"/>
        <w:rPr>
          <w:rFonts w:asciiTheme="majorHAnsi" w:hAnsiTheme="majorHAnsi" w:cstheme="majorHAnsi"/>
          <w:bCs/>
        </w:rPr>
      </w:pPr>
      <w:r w:rsidRPr="00975172">
        <w:rPr>
          <w:rFonts w:asciiTheme="majorHAnsi" w:hAnsiTheme="majorHAnsi" w:cstheme="majorHAnsi"/>
          <w:bCs/>
        </w:rPr>
        <w:t>Anlage</w:t>
      </w:r>
      <w:r w:rsidR="00975172">
        <w:rPr>
          <w:rFonts w:asciiTheme="majorHAnsi" w:hAnsiTheme="majorHAnsi" w:cstheme="majorHAnsi"/>
          <w:bCs/>
        </w:rPr>
        <w:t xml:space="preserve"> 3</w:t>
      </w:r>
    </w:p>
    <w:p w:rsidR="00975172" w:rsidRPr="00975172" w:rsidRDefault="00975172" w:rsidP="004A251E">
      <w:pPr>
        <w:autoSpaceDE w:val="0"/>
        <w:autoSpaceDN w:val="0"/>
        <w:adjustRightInd w:val="0"/>
        <w:rPr>
          <w:rFonts w:asciiTheme="majorHAnsi" w:hAnsiTheme="majorHAnsi" w:cstheme="majorHAnsi"/>
          <w:bCs/>
        </w:rPr>
      </w:pPr>
    </w:p>
    <w:p w:rsidR="004A251E" w:rsidRPr="004A251E" w:rsidRDefault="004A251E" w:rsidP="004A251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975172">
        <w:rPr>
          <w:rFonts w:asciiTheme="majorHAnsi" w:hAnsiTheme="majorHAnsi" w:cstheme="majorHAnsi"/>
          <w:bCs/>
        </w:rPr>
        <w:t>Hinweise zum Datenschutz</w:t>
      </w:r>
    </w:p>
    <w:p w:rsidR="004A251E" w:rsidRDefault="004A251E" w:rsidP="004A251E">
      <w:pPr>
        <w:autoSpaceDE w:val="0"/>
        <w:autoSpaceDN w:val="0"/>
        <w:adjustRightInd w:val="0"/>
        <w:rPr>
          <w:rFonts w:ascii="Cambria" w:hAnsi="Cambria" w:cs="Cambria"/>
          <w:color w:val="000000"/>
        </w:rPr>
      </w:pPr>
    </w:p>
    <w:p w:rsidR="004A251E" w:rsidRPr="002F4CE3" w:rsidRDefault="004A251E" w:rsidP="007E543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2F4CE3">
        <w:rPr>
          <w:rFonts w:cstheme="minorHAnsi"/>
          <w:color w:val="000000"/>
        </w:rPr>
        <w:t>Durch die Einsichtnahme in das Führungszeugnis erhält der Träger ggf. weiterreichende Informationen über die</w:t>
      </w:r>
      <w:r w:rsidR="00975172">
        <w:rPr>
          <w:rFonts w:cstheme="minorHAnsi"/>
          <w:color w:val="000000"/>
        </w:rPr>
        <w:t xml:space="preserve"> mi</w:t>
      </w:r>
      <w:r w:rsidRPr="002F4CE3">
        <w:rPr>
          <w:rFonts w:cstheme="minorHAnsi"/>
          <w:color w:val="000000"/>
        </w:rPr>
        <w:t>tarbeitende</w:t>
      </w:r>
      <w:r w:rsidR="00975172">
        <w:rPr>
          <w:rFonts w:cstheme="minorHAnsi"/>
          <w:color w:val="000000"/>
        </w:rPr>
        <w:t xml:space="preserve"> Person</w:t>
      </w:r>
      <w:r w:rsidRPr="002F4CE3">
        <w:rPr>
          <w:rFonts w:cstheme="minorHAnsi"/>
          <w:color w:val="000000"/>
        </w:rPr>
        <w:t>. Diese Daten dürfen nur sehr eingeschränkt gespeichert werden.</w:t>
      </w:r>
    </w:p>
    <w:p w:rsidR="004A251E" w:rsidRPr="002F4CE3" w:rsidRDefault="004A251E" w:rsidP="007E543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4A251E" w:rsidRPr="0025622F" w:rsidRDefault="004A251E" w:rsidP="007E543B">
      <w:pPr>
        <w:pStyle w:val="Listenabsatz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25622F">
        <w:rPr>
          <w:rFonts w:cstheme="minorHAnsi"/>
          <w:color w:val="000000"/>
        </w:rPr>
        <w:t>Wenn ein Tätigkeitsausschluss aufgrund des Führungszeugnisses erfolgt, dürfen keine Daten über die Person gespeichert</w:t>
      </w:r>
      <w:r w:rsidR="00975172" w:rsidRPr="0025622F">
        <w:rPr>
          <w:rFonts w:cstheme="minorHAnsi"/>
          <w:color w:val="000000"/>
        </w:rPr>
        <w:t xml:space="preserve"> oder </w:t>
      </w:r>
      <w:r w:rsidRPr="0025622F">
        <w:rPr>
          <w:rFonts w:cstheme="minorHAnsi"/>
          <w:color w:val="000000"/>
        </w:rPr>
        <w:t>niedergeschrieben werden.</w:t>
      </w:r>
    </w:p>
    <w:p w:rsidR="004A251E" w:rsidRPr="002F4CE3" w:rsidRDefault="004A251E" w:rsidP="007E543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4A251E" w:rsidRPr="0025622F" w:rsidRDefault="004A251E" w:rsidP="007E543B">
      <w:pPr>
        <w:pStyle w:val="Listenabsatz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25622F">
        <w:rPr>
          <w:rFonts w:cstheme="minorHAnsi"/>
          <w:color w:val="000000"/>
        </w:rPr>
        <w:t xml:space="preserve">Von </w:t>
      </w:r>
      <w:r w:rsidR="00975172" w:rsidRPr="0025622F">
        <w:rPr>
          <w:rFonts w:cstheme="minorHAnsi"/>
          <w:color w:val="000000"/>
        </w:rPr>
        <w:t>der mitarbeitenden Person</w:t>
      </w:r>
      <w:r w:rsidRPr="0025622F">
        <w:rPr>
          <w:rFonts w:cstheme="minorHAnsi"/>
          <w:color w:val="000000"/>
        </w:rPr>
        <w:t>, die anschließend aktiv w</w:t>
      </w:r>
      <w:r w:rsidR="00975172" w:rsidRPr="0025622F">
        <w:rPr>
          <w:rFonts w:cstheme="minorHAnsi"/>
          <w:color w:val="000000"/>
        </w:rPr>
        <w:t>i</w:t>
      </w:r>
      <w:r w:rsidRPr="0025622F">
        <w:rPr>
          <w:rFonts w:cstheme="minorHAnsi"/>
          <w:color w:val="000000"/>
        </w:rPr>
        <w:t>rd, darf der Träger</w:t>
      </w:r>
    </w:p>
    <w:p w:rsidR="00975172" w:rsidRPr="002F4CE3" w:rsidRDefault="00975172" w:rsidP="007E543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4A251E" w:rsidRDefault="004A251E" w:rsidP="007E543B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975172">
        <w:rPr>
          <w:rFonts w:cstheme="minorHAnsi"/>
          <w:color w:val="000000"/>
        </w:rPr>
        <w:t>das Datum der Ausstellung des erweiterten polizeilichen Führungszeugnisses</w:t>
      </w:r>
      <w:r w:rsidR="00975172" w:rsidRPr="00975172">
        <w:rPr>
          <w:rFonts w:cstheme="minorHAnsi"/>
          <w:color w:val="000000"/>
        </w:rPr>
        <w:t xml:space="preserve"> und</w:t>
      </w:r>
    </w:p>
    <w:p w:rsidR="00975172" w:rsidRPr="00975172" w:rsidRDefault="00975172" w:rsidP="007E543B">
      <w:pPr>
        <w:pStyle w:val="Listenabsatz"/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975172" w:rsidRDefault="00975172" w:rsidP="007E543B">
      <w:pPr>
        <w:pStyle w:val="Listenabsatz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2F4CE3">
        <w:rPr>
          <w:rFonts w:cstheme="minorHAnsi"/>
          <w:color w:val="000000"/>
        </w:rPr>
        <w:t>das Datum der Einsichtnahme notieren</w:t>
      </w:r>
      <w:r>
        <w:rPr>
          <w:rFonts w:cstheme="minorHAnsi"/>
          <w:color w:val="000000"/>
        </w:rPr>
        <w:t xml:space="preserve"> bzw. </w:t>
      </w:r>
      <w:r w:rsidRPr="002F4CE3">
        <w:rPr>
          <w:rFonts w:cstheme="minorHAnsi"/>
          <w:color w:val="000000"/>
        </w:rPr>
        <w:t>speichern.</w:t>
      </w:r>
    </w:p>
    <w:p w:rsidR="00975172" w:rsidRPr="00975172" w:rsidRDefault="00975172" w:rsidP="007E543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4A251E" w:rsidRPr="0025622F" w:rsidRDefault="004A251E" w:rsidP="007E543B">
      <w:pPr>
        <w:pStyle w:val="Listenabsatz"/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25622F">
        <w:rPr>
          <w:rFonts w:cstheme="minorHAnsi"/>
          <w:color w:val="000000"/>
        </w:rPr>
        <w:t>Die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Daten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müssen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so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gespeichert</w:t>
      </w:r>
      <w:r w:rsidR="00975172" w:rsidRPr="0025622F">
        <w:rPr>
          <w:rFonts w:cstheme="minorHAnsi"/>
          <w:color w:val="000000"/>
        </w:rPr>
        <w:t xml:space="preserve"> bzw. </w:t>
      </w:r>
      <w:r w:rsidRPr="0025622F">
        <w:rPr>
          <w:rFonts w:cstheme="minorHAnsi"/>
          <w:color w:val="000000"/>
        </w:rPr>
        <w:t>notiert</w:t>
      </w:r>
      <w:r w:rsidR="00975172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werden,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dass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nur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die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Person,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die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vom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Träger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mit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der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Einsichtnahme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in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die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Führungszeugnisse</w:t>
      </w:r>
      <w:r w:rsidR="00975172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beauftragt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wurde,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diese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Informationen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einsehen</w:t>
      </w:r>
      <w:r w:rsidR="00753569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k</w:t>
      </w:r>
      <w:r w:rsidR="00975172" w:rsidRPr="0025622F">
        <w:rPr>
          <w:rFonts w:cstheme="minorHAnsi"/>
          <w:color w:val="000000"/>
        </w:rPr>
        <w:t>a</w:t>
      </w:r>
      <w:r w:rsidRPr="0025622F">
        <w:rPr>
          <w:rFonts w:cstheme="minorHAnsi"/>
          <w:color w:val="000000"/>
        </w:rPr>
        <w:t>nn.</w:t>
      </w:r>
    </w:p>
    <w:p w:rsidR="00DD02AF" w:rsidRPr="002F4CE3" w:rsidRDefault="00DD02AF" w:rsidP="007E543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4A251E" w:rsidRPr="0025622F" w:rsidRDefault="004A251E" w:rsidP="007E543B">
      <w:pPr>
        <w:pStyle w:val="Listenabsatz"/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25622F">
        <w:rPr>
          <w:rFonts w:cstheme="minorHAnsi"/>
          <w:color w:val="000000"/>
        </w:rPr>
        <w:t>Für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die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Speicherung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der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Daten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empfiehlt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es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sich,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bei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Trägern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mit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wenigen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Mitarbeitenden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für</w:t>
      </w:r>
      <w:r w:rsidR="0025622F">
        <w:rPr>
          <w:rFonts w:cstheme="minorHAnsi"/>
          <w:color w:val="000000"/>
        </w:rPr>
        <w:t xml:space="preserve"> </w:t>
      </w:r>
      <w:r w:rsidR="00975172" w:rsidRPr="0025622F">
        <w:rPr>
          <w:rFonts w:cstheme="minorHAnsi"/>
          <w:color w:val="000000"/>
        </w:rPr>
        <w:t>j</w:t>
      </w:r>
      <w:r w:rsidRPr="0025622F">
        <w:rPr>
          <w:rFonts w:cstheme="minorHAnsi"/>
          <w:color w:val="000000"/>
        </w:rPr>
        <w:t>ede</w:t>
      </w:r>
      <w:r w:rsidR="00DD02AF" w:rsidRPr="0025622F">
        <w:rPr>
          <w:rFonts w:cstheme="minorHAnsi"/>
          <w:color w:val="000000"/>
        </w:rPr>
        <w:t xml:space="preserve"> </w:t>
      </w:r>
      <w:r w:rsidR="00975172" w:rsidRPr="0025622F">
        <w:rPr>
          <w:rFonts w:cstheme="minorHAnsi"/>
          <w:color w:val="000000"/>
        </w:rPr>
        <w:t>m</w:t>
      </w:r>
      <w:r w:rsidRPr="0025622F">
        <w:rPr>
          <w:rFonts w:cstheme="minorHAnsi"/>
          <w:color w:val="000000"/>
        </w:rPr>
        <w:t>itarbeitende</w:t>
      </w:r>
      <w:r w:rsidR="00975172" w:rsidRPr="0025622F">
        <w:rPr>
          <w:rFonts w:cstheme="minorHAnsi"/>
          <w:color w:val="000000"/>
        </w:rPr>
        <w:t xml:space="preserve"> Person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ein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gesondertes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Blatt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Papier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zu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nutzen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und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abzuheften.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Nach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Beendigung</w:t>
      </w:r>
      <w:r w:rsidR="0025622F" w:rsidRPr="0025622F">
        <w:rPr>
          <w:rFonts w:cstheme="minorHAnsi"/>
          <w:color w:val="000000"/>
        </w:rPr>
        <w:t xml:space="preserve"> </w:t>
      </w:r>
      <w:r w:rsidR="00DD02AF" w:rsidRPr="0025622F">
        <w:rPr>
          <w:rFonts w:cstheme="minorHAnsi"/>
          <w:color w:val="000000"/>
        </w:rPr>
        <w:t>d</w:t>
      </w:r>
      <w:r w:rsidRPr="0025622F">
        <w:rPr>
          <w:rFonts w:cstheme="minorHAnsi"/>
          <w:color w:val="000000"/>
        </w:rPr>
        <w:t>er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Tätigkeit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kann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dieses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Blatt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dann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vernichtet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werden.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Alternativ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können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die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Daten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in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einer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gesonderten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Datei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gespeichert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werden,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die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nach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Beendigung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de</w:t>
      </w:r>
      <w:r w:rsidR="0025622F" w:rsidRPr="0025622F">
        <w:rPr>
          <w:rFonts w:cstheme="minorHAnsi"/>
          <w:color w:val="000000"/>
        </w:rPr>
        <w:t>r</w:t>
      </w:r>
      <w:r w:rsidR="00DD02AF" w:rsidRPr="0025622F">
        <w:rPr>
          <w:rFonts w:cstheme="minorHAnsi"/>
          <w:color w:val="000000"/>
        </w:rPr>
        <w:t xml:space="preserve"> </w:t>
      </w:r>
      <w:r w:rsidR="0025622F" w:rsidRPr="0025622F">
        <w:rPr>
          <w:rFonts w:cstheme="minorHAnsi"/>
          <w:color w:val="000000"/>
        </w:rPr>
        <w:t>Tätigkeit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gelöscht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werden</w:t>
      </w:r>
      <w:r w:rsidR="0025622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muss.</w:t>
      </w:r>
      <w:r w:rsidR="00DD02AF" w:rsidRPr="0025622F">
        <w:rPr>
          <w:rFonts w:cstheme="minorHAnsi"/>
          <w:color w:val="000000"/>
        </w:rPr>
        <w:t xml:space="preserve"> </w:t>
      </w:r>
    </w:p>
    <w:p w:rsidR="00DD02AF" w:rsidRPr="002F4CE3" w:rsidRDefault="00DD02AF" w:rsidP="007E543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4A251E" w:rsidRPr="0025622F" w:rsidRDefault="004A251E" w:rsidP="007E543B">
      <w:pPr>
        <w:pStyle w:val="Listenabsatz"/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25622F">
        <w:rPr>
          <w:rFonts w:cstheme="minorHAnsi"/>
          <w:color w:val="000000"/>
        </w:rPr>
        <w:t>Bei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der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Übertragung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dieser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Aufgabe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an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eine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andere</w:t>
      </w:r>
      <w:r w:rsidR="00DD02AF" w:rsidRPr="0025622F">
        <w:rPr>
          <w:rFonts w:cstheme="minorHAnsi"/>
          <w:color w:val="000000"/>
        </w:rPr>
        <w:t xml:space="preserve"> </w:t>
      </w:r>
      <w:r w:rsidR="0025622F" w:rsidRPr="0025622F">
        <w:rPr>
          <w:rFonts w:cstheme="minorHAnsi"/>
          <w:color w:val="000000"/>
        </w:rPr>
        <w:t>b</w:t>
      </w:r>
      <w:r w:rsidRPr="0025622F">
        <w:rPr>
          <w:rFonts w:cstheme="minorHAnsi"/>
          <w:color w:val="000000"/>
        </w:rPr>
        <w:t>eauftragte</w:t>
      </w:r>
      <w:r w:rsidR="0025622F" w:rsidRPr="0025622F">
        <w:rPr>
          <w:rFonts w:cstheme="minorHAnsi"/>
          <w:color w:val="000000"/>
        </w:rPr>
        <w:t xml:space="preserve"> Person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sind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sämtliche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Daten</w:t>
      </w:r>
      <w:r w:rsidR="0025622F" w:rsidRPr="0025622F">
        <w:rPr>
          <w:rFonts w:cstheme="minorHAnsi"/>
          <w:color w:val="000000"/>
        </w:rPr>
        <w:t xml:space="preserve"> bzw. </w:t>
      </w:r>
      <w:r w:rsidRPr="0025622F">
        <w:rPr>
          <w:rFonts w:cstheme="minorHAnsi"/>
          <w:color w:val="000000"/>
        </w:rPr>
        <w:t>Dokumente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an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die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neue</w:t>
      </w:r>
      <w:r w:rsidR="00DD02AF" w:rsidRPr="0025622F">
        <w:rPr>
          <w:rFonts w:cstheme="minorHAnsi"/>
          <w:color w:val="000000"/>
        </w:rPr>
        <w:t xml:space="preserve"> </w:t>
      </w:r>
      <w:r w:rsidR="0025622F" w:rsidRPr="0025622F">
        <w:rPr>
          <w:rFonts w:cstheme="minorHAnsi"/>
          <w:color w:val="000000"/>
        </w:rPr>
        <w:t>b</w:t>
      </w:r>
      <w:r w:rsidRPr="0025622F">
        <w:rPr>
          <w:rFonts w:cstheme="minorHAnsi"/>
          <w:color w:val="000000"/>
        </w:rPr>
        <w:t>eauftragte</w:t>
      </w:r>
      <w:r w:rsidR="0025622F" w:rsidRPr="0025622F">
        <w:rPr>
          <w:rFonts w:cstheme="minorHAnsi"/>
          <w:color w:val="000000"/>
        </w:rPr>
        <w:t xml:space="preserve"> Person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zu</w:t>
      </w:r>
      <w:r w:rsidR="00DD02AF" w:rsidRPr="0025622F">
        <w:rPr>
          <w:rFonts w:cstheme="minorHAnsi"/>
          <w:color w:val="000000"/>
        </w:rPr>
        <w:t xml:space="preserve"> </w:t>
      </w:r>
      <w:r w:rsidRPr="0025622F">
        <w:rPr>
          <w:rFonts w:cstheme="minorHAnsi"/>
          <w:color w:val="000000"/>
        </w:rPr>
        <w:t>übergeben.</w:t>
      </w:r>
    </w:p>
    <w:p w:rsidR="00DD02AF" w:rsidRPr="002F4CE3" w:rsidRDefault="00DD02AF" w:rsidP="007E543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4A251E" w:rsidRPr="00D96F75" w:rsidRDefault="004A251E" w:rsidP="007E543B">
      <w:pPr>
        <w:pStyle w:val="Listenabsatz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D96F75">
        <w:rPr>
          <w:rFonts w:cstheme="minorHAnsi"/>
          <w:color w:val="000000"/>
        </w:rPr>
        <w:t>Spätestens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drei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Monate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nach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Beendigung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einer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ehren</w:t>
      </w:r>
      <w:r w:rsidR="00DD02AF" w:rsidRPr="00D96F75">
        <w:rPr>
          <w:rFonts w:cstheme="minorHAnsi"/>
          <w:color w:val="000000"/>
        </w:rPr>
        <w:t xml:space="preserve">- </w:t>
      </w:r>
      <w:r w:rsidRPr="00D96F75">
        <w:rPr>
          <w:rFonts w:cstheme="minorHAnsi"/>
          <w:color w:val="000000"/>
        </w:rPr>
        <w:t>bzw.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neben</w:t>
      </w:r>
      <w:r w:rsidR="00DD02AF" w:rsidRPr="00D96F75">
        <w:rPr>
          <w:rFonts w:cstheme="minorHAnsi"/>
          <w:color w:val="000000"/>
        </w:rPr>
        <w:t xml:space="preserve">beruflichen </w:t>
      </w:r>
      <w:r w:rsidRPr="00D96F75">
        <w:rPr>
          <w:rFonts w:cstheme="minorHAnsi"/>
          <w:color w:val="000000"/>
        </w:rPr>
        <w:t>Tätigkeit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für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den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Träger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sind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die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gespeicherten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Informationen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zum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Führungszeugnis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zu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löschen.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Dabei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ist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</w:t>
      </w:r>
      <w:r w:rsidR="0025622F" w:rsidRPr="00D96F75">
        <w:rPr>
          <w:rFonts w:cstheme="minorHAnsi"/>
          <w:color w:val="000000"/>
        </w:rPr>
        <w:t>ie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gesamte</w:t>
      </w:r>
      <w:r w:rsidR="00DD02AF" w:rsidRPr="00D96F75">
        <w:rPr>
          <w:rFonts w:cstheme="minorHAnsi"/>
          <w:color w:val="000000"/>
        </w:rPr>
        <w:t xml:space="preserve"> </w:t>
      </w:r>
      <w:r w:rsidR="0025622F" w:rsidRPr="00D96F75">
        <w:rPr>
          <w:rFonts w:cstheme="minorHAnsi"/>
          <w:color w:val="000000"/>
        </w:rPr>
        <w:t xml:space="preserve">Tätigkeit </w:t>
      </w:r>
      <w:r w:rsidRPr="00D96F75">
        <w:rPr>
          <w:rFonts w:cstheme="minorHAnsi"/>
          <w:color w:val="000000"/>
        </w:rPr>
        <w:t>der</w:t>
      </w:r>
      <w:r w:rsidR="00DD02AF" w:rsidRPr="00D96F75">
        <w:rPr>
          <w:rFonts w:cstheme="minorHAnsi"/>
          <w:color w:val="000000"/>
        </w:rPr>
        <w:t xml:space="preserve"> </w:t>
      </w:r>
      <w:r w:rsidR="0025622F" w:rsidRPr="00D96F75">
        <w:rPr>
          <w:rFonts w:cstheme="minorHAnsi"/>
          <w:color w:val="000000"/>
        </w:rPr>
        <w:t>m</w:t>
      </w:r>
      <w:r w:rsidRPr="00D96F75">
        <w:rPr>
          <w:rFonts w:cstheme="minorHAnsi"/>
          <w:color w:val="000000"/>
        </w:rPr>
        <w:t>itarbeitenden</w:t>
      </w:r>
      <w:r w:rsidR="0025622F" w:rsidRPr="00D96F75">
        <w:rPr>
          <w:rFonts w:cstheme="minorHAnsi"/>
          <w:color w:val="000000"/>
        </w:rPr>
        <w:t xml:space="preserve"> Person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für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den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Träger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zu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bewerten,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nicht</w:t>
      </w:r>
      <w:r w:rsidR="00DD02A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die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einzelne</w:t>
      </w:r>
      <w:r w:rsidR="00D96F75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Maßnahme!</w:t>
      </w:r>
      <w:r w:rsidR="0025622F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(</w:t>
      </w:r>
      <w:r w:rsidR="0025622F" w:rsidRPr="00D96F75">
        <w:rPr>
          <w:rFonts w:cstheme="minorHAnsi"/>
          <w:color w:val="000000"/>
        </w:rPr>
        <w:t>Beispiel</w:t>
      </w:r>
      <w:r w:rsidRPr="00D96F75">
        <w:rPr>
          <w:rFonts w:cstheme="minorHAnsi"/>
          <w:color w:val="000000"/>
        </w:rPr>
        <w:t>: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Eine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Jugendleiterin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betreut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im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Sommer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eine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Freizeit,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für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die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sie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ein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Führungszeugnis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vorlegen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muss.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Anschließend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betreut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sie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nur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Angebote,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für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die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kein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Führungszeugnis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notwendig</w:t>
      </w:r>
      <w:r w:rsidR="00D96F75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wäre.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Dennoch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darf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der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Träger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die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Informationen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weiter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speichern.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Erst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wenn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</w:t>
      </w:r>
      <w:r w:rsidR="00D96F75" w:rsidRPr="00D96F75">
        <w:rPr>
          <w:rFonts w:cstheme="minorHAnsi"/>
          <w:color w:val="000000"/>
        </w:rPr>
        <w:t xml:space="preserve">ie Tätigkeit </w:t>
      </w:r>
      <w:r w:rsidRPr="00D96F75">
        <w:rPr>
          <w:rFonts w:cstheme="minorHAnsi"/>
          <w:color w:val="000000"/>
        </w:rPr>
        <w:t>komplett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beendet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wird,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müssen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die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Daten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nach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spätestens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drei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Monaten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gelöscht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werden.)</w:t>
      </w:r>
    </w:p>
    <w:p w:rsidR="002F4CE3" w:rsidRPr="002F4CE3" w:rsidRDefault="002F4CE3" w:rsidP="007E543B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F33BB4" w:rsidRPr="00F33BB4" w:rsidRDefault="004A251E" w:rsidP="007E543B">
      <w:pPr>
        <w:pStyle w:val="Listenabsatz"/>
        <w:numPr>
          <w:ilvl w:val="0"/>
          <w:numId w:val="4"/>
        </w:numPr>
        <w:autoSpaceDE w:val="0"/>
        <w:autoSpaceDN w:val="0"/>
        <w:adjustRightInd w:val="0"/>
        <w:jc w:val="both"/>
      </w:pPr>
      <w:r w:rsidRPr="00D96F75">
        <w:rPr>
          <w:rFonts w:cstheme="minorHAnsi"/>
          <w:color w:val="000000"/>
        </w:rPr>
        <w:t>Die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Träger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sollten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sich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von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der</w:t>
      </w:r>
      <w:r w:rsidR="002F4CE3" w:rsidRPr="00D96F75">
        <w:rPr>
          <w:rFonts w:cstheme="minorHAnsi"/>
          <w:color w:val="000000"/>
        </w:rPr>
        <w:t xml:space="preserve"> </w:t>
      </w:r>
      <w:r w:rsidR="00D96F75" w:rsidRPr="00D96F75">
        <w:rPr>
          <w:rFonts w:cstheme="minorHAnsi"/>
          <w:color w:val="000000"/>
        </w:rPr>
        <w:t>m</w:t>
      </w:r>
      <w:r w:rsidRPr="00D96F75">
        <w:rPr>
          <w:rFonts w:cstheme="minorHAnsi"/>
          <w:color w:val="000000"/>
        </w:rPr>
        <w:t>itarbeite</w:t>
      </w:r>
      <w:r w:rsidR="00D96F75" w:rsidRPr="00D96F75">
        <w:rPr>
          <w:rFonts w:cstheme="minorHAnsi"/>
          <w:color w:val="000000"/>
        </w:rPr>
        <w:t>nden Person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die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Genehmigung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zur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Speicherung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der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Daten</w:t>
      </w:r>
      <w:r w:rsidR="002F4CE3" w:rsidRPr="00D96F75">
        <w:rPr>
          <w:rFonts w:cstheme="minorHAnsi"/>
          <w:color w:val="000000"/>
        </w:rPr>
        <w:t xml:space="preserve"> </w:t>
      </w:r>
      <w:r w:rsidRPr="00D96F75">
        <w:rPr>
          <w:rFonts w:cstheme="minorHAnsi"/>
          <w:color w:val="000000"/>
        </w:rPr>
        <w:t>einholen.</w:t>
      </w:r>
    </w:p>
    <w:sectPr w:rsidR="00F33BB4" w:rsidRPr="00F33BB4" w:rsidSect="002F6DCD">
      <w:headerReference w:type="default" r:id="rId8"/>
      <w:footerReference w:type="default" r:id="rId9"/>
      <w:pgSz w:w="11906" w:h="16838" w:code="9"/>
      <w:pgMar w:top="1417" w:right="1106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371" w:rsidRDefault="00D06371" w:rsidP="000A398A">
      <w:r>
        <w:separator/>
      </w:r>
    </w:p>
  </w:endnote>
  <w:endnote w:type="continuationSeparator" w:id="0">
    <w:p w:rsidR="00D06371" w:rsidRDefault="00D06371" w:rsidP="000A3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71" w:rsidRDefault="00D06371">
    <w:pPr>
      <w:pStyle w:val="Fuzeile"/>
    </w:pPr>
    <w:r>
      <w:tab/>
    </w:r>
    <w:r>
      <w:tab/>
    </w:r>
    <w:r>
      <w:fldChar w:fldCharType="begin"/>
    </w:r>
    <w:r>
      <w:instrText xml:space="preserve"> IF </w:instrText>
    </w:r>
    <w:fldSimple w:instr=" PAGE ">
      <w:r>
        <w:rPr>
          <w:noProof/>
        </w:rPr>
        <w:instrText>2</w:instrText>
      </w:r>
    </w:fldSimple>
    <w:r>
      <w:instrText xml:space="preserve"> &lt; </w:instrText>
    </w:r>
    <w:fldSimple w:instr=" NUMPAGES ">
      <w:r>
        <w:rPr>
          <w:noProof/>
        </w:rPr>
        <w:instrText>1</w:instrText>
      </w:r>
    </w:fldSimple>
    <w:r>
      <w:instrText xml:space="preserve"> "..."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371" w:rsidRDefault="00D06371" w:rsidP="000A398A">
      <w:r>
        <w:separator/>
      </w:r>
    </w:p>
  </w:footnote>
  <w:footnote w:type="continuationSeparator" w:id="0">
    <w:p w:rsidR="00D06371" w:rsidRDefault="00D06371" w:rsidP="000A3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71" w:rsidRDefault="00D06371">
    <w:pPr>
      <w:pStyle w:val="Kopfzeile"/>
    </w:pPr>
    <w:r>
      <w:tab/>
      <w:t xml:space="preserve">- </w:t>
    </w:r>
    <w:fldSimple w:instr=" PAGE ">
      <w:r>
        <w:rPr>
          <w:noProof/>
        </w:rPr>
        <w:t>2</w:t>
      </w:r>
    </w:fldSimple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0B2"/>
    <w:multiLevelType w:val="hybridMultilevel"/>
    <w:tmpl w:val="5F9AEF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25C86"/>
    <w:multiLevelType w:val="hybridMultilevel"/>
    <w:tmpl w:val="24064AF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A23D0"/>
    <w:multiLevelType w:val="hybridMultilevel"/>
    <w:tmpl w:val="1D687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90F60"/>
    <w:multiLevelType w:val="hybridMultilevel"/>
    <w:tmpl w:val="37B0CA8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D3747"/>
    <w:multiLevelType w:val="hybridMultilevel"/>
    <w:tmpl w:val="ADD2E56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25D59"/>
    <w:multiLevelType w:val="hybridMultilevel"/>
    <w:tmpl w:val="EE6685A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ctiveWritingStyle w:appName="MSWord" w:lang="de-DE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569"/>
    <w:rsid w:val="000606CB"/>
    <w:rsid w:val="0008650E"/>
    <w:rsid w:val="000A398A"/>
    <w:rsid w:val="00147BFB"/>
    <w:rsid w:val="00147EA2"/>
    <w:rsid w:val="00156AC4"/>
    <w:rsid w:val="00194E66"/>
    <w:rsid w:val="0025622F"/>
    <w:rsid w:val="002A16EE"/>
    <w:rsid w:val="002B0C0D"/>
    <w:rsid w:val="002F4CE3"/>
    <w:rsid w:val="002F6DCD"/>
    <w:rsid w:val="00331EBB"/>
    <w:rsid w:val="003F33A9"/>
    <w:rsid w:val="00406E3F"/>
    <w:rsid w:val="00466C2F"/>
    <w:rsid w:val="004A251E"/>
    <w:rsid w:val="004F6CB1"/>
    <w:rsid w:val="005C6A80"/>
    <w:rsid w:val="0062306E"/>
    <w:rsid w:val="006C7DB8"/>
    <w:rsid w:val="00712D1A"/>
    <w:rsid w:val="00720A2D"/>
    <w:rsid w:val="0073619B"/>
    <w:rsid w:val="00753569"/>
    <w:rsid w:val="00792C99"/>
    <w:rsid w:val="007E543B"/>
    <w:rsid w:val="0085139F"/>
    <w:rsid w:val="00924166"/>
    <w:rsid w:val="00975172"/>
    <w:rsid w:val="0098303B"/>
    <w:rsid w:val="009A6FB6"/>
    <w:rsid w:val="009D4F87"/>
    <w:rsid w:val="009E6827"/>
    <w:rsid w:val="00A16572"/>
    <w:rsid w:val="00A33F23"/>
    <w:rsid w:val="00A55566"/>
    <w:rsid w:val="00B12F41"/>
    <w:rsid w:val="00B432D0"/>
    <w:rsid w:val="00BA4F66"/>
    <w:rsid w:val="00BB0E40"/>
    <w:rsid w:val="00D06371"/>
    <w:rsid w:val="00D1790B"/>
    <w:rsid w:val="00D219A5"/>
    <w:rsid w:val="00D96F75"/>
    <w:rsid w:val="00DD02AF"/>
    <w:rsid w:val="00F214E2"/>
    <w:rsid w:val="00F33BB4"/>
    <w:rsid w:val="00F479EA"/>
    <w:rsid w:val="00F609E0"/>
    <w:rsid w:val="00FC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qFormat="1"/>
    <w:lsdException w:name="Intense Reference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0E40"/>
  </w:style>
  <w:style w:type="paragraph" w:styleId="berschrift1">
    <w:name w:val="heading 1"/>
    <w:basedOn w:val="Standard"/>
    <w:next w:val="Standard"/>
    <w:link w:val="berschrift1Zchn"/>
    <w:uiPriority w:val="9"/>
    <w:qFormat/>
    <w:rsid w:val="004F6C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F6C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F6C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4F6C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4F6C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A398A"/>
  </w:style>
  <w:style w:type="paragraph" w:styleId="Fuzeile">
    <w:name w:val="footer"/>
    <w:basedOn w:val="Standard"/>
    <w:link w:val="Fu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A398A"/>
  </w:style>
  <w:style w:type="character" w:customStyle="1" w:styleId="berschrift1Zchn">
    <w:name w:val="Überschrift 1 Zchn"/>
    <w:basedOn w:val="Absatz-Standardschriftart"/>
    <w:link w:val="berschrift1"/>
    <w:uiPriority w:val="9"/>
    <w:rsid w:val="004F6C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6C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6CB1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4F6C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F6CB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4F6CB1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C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C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nabsatz">
    <w:name w:val="List Paragraph"/>
    <w:basedOn w:val="Standard"/>
    <w:uiPriority w:val="34"/>
    <w:qFormat/>
    <w:rsid w:val="00975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H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E62F-5A31-4881-ADBE-949DD69B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LHD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Schmidt</dc:creator>
  <cp:keywords/>
  <dc:description/>
  <cp:lastModifiedBy>puschbj</cp:lastModifiedBy>
  <cp:revision>5</cp:revision>
  <cp:lastPrinted>2013-07-01T08:53:00Z</cp:lastPrinted>
  <dcterms:created xsi:type="dcterms:W3CDTF">2013-03-06T12:24:00Z</dcterms:created>
  <dcterms:modified xsi:type="dcterms:W3CDTF">2013-07-01T09:07:00Z</dcterms:modified>
</cp:coreProperties>
</file>